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Политика использования файлов cookie</w:t>
      </w:r>
    </w:p>
    <w:p>
      <w:pPr>
        <w:spacing w:after="240"/>
      </w:pPr>
      <w:r>
        <w:rPr>
          <w:i/>
          <w:iCs/>
          <w:color w:val="595959"/>
        </w:rPr>
        <w:t xml:space="preserve">Образец на 2026 год. Замените все данные в квадратных скобках на свои, уберите лишние разделы и приведите условия в соответствие с вашим сайтом. Этот образец не заменяет юридическую консультацию.</w:t>
      </w:r>
    </w:p>
    <w:p>
      <w:pPr>
        <w:pStyle w:val="Heading2"/>
      </w:pPr>
      <w:r>
        <w:t xml:space="preserve">1. Общие положения</w:t>
      </w:r>
    </w:p>
    <w:p>
      <w:pPr>
        <w:spacing w:after="120"/>
        <w:jc w:val="both"/>
      </w:pPr>
      <w:r>
        <w:t xml:space="preserve">Настоящая Политика использования файлов cookie (далее - Политика) описывает, какие файлы cookie использует сайт [адрес сайта] (далее - Сайт), с какими целями и как посетитель может управлять ими. Оператор: [Наименование организации или ИП ФИО], ИНН [ИНН], электронная почта [email]. Используя Сайт, посетитель соглашается с использованием файлов cookie в соответствии с настоящей Политикой.</w:t>
      </w:r>
    </w:p>
    <w:p>
      <w:pPr>
        <w:pStyle w:val="Heading2"/>
      </w:pPr>
      <w:r>
        <w:t xml:space="preserve">2. Что такое файлы cookie</w:t>
      </w:r>
    </w:p>
    <w:p>
      <w:pPr>
        <w:spacing w:after="120"/>
        <w:jc w:val="both"/>
      </w:pPr>
      <w:r>
        <w:t xml:space="preserve">Файлы cookie - это небольшие текстовые файлы, которые сохраняются в браузере посетителя при использовании Сайта. Они позволяют Сайту узнавать браузер посетителя, запоминать его настройки и собирать статистику посещений.</w:t>
      </w:r>
    </w:p>
    <w:p>
      <w:pPr>
        <w:pStyle w:val="Heading2"/>
      </w:pPr>
      <w:r>
        <w:t xml:space="preserve">3. Какие файлы cookie мы используем</w:t>
      </w:r>
    </w:p>
    <w:p>
      <w:pPr>
        <w:spacing w:after="120"/>
        <w:jc w:val="both"/>
      </w:pPr>
      <w:r>
        <w:t xml:space="preserve">Сайт использует следующие категории файлов cookie: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обязательные (технические) - необходимы для работы Сайта, запоминания настроек и сессии посетителя; без них Сайт не функционирует;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аналитические - помогают понять, как посетители пользуются Сайтом, и улучшать его работу; [например, Яндекс Метрика];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[маркетинговые - используются для показа релевантной рекламы; например, пиксели рекламных систем].</w:t>
      </w:r>
    </w:p>
    <w:p>
      <w:pPr>
        <w:pStyle w:val="Heading2"/>
      </w:pPr>
      <w:r>
        <w:t xml:space="preserve">4. Цели использования</w:t>
      </w:r>
    </w:p>
    <w:p>
      <w:pPr>
        <w:spacing w:after="120"/>
        <w:jc w:val="both"/>
      </w:pPr>
      <w:r>
        <w:t xml:space="preserve">Файлы cookie используются для корректной работы Сайта, запоминания настроек посетителя, анализа посещаемости и поведения пользователей, [а также для показа рекламы и оценки её эффективности].</w:t>
      </w:r>
    </w:p>
    <w:p>
      <w:pPr>
        <w:pStyle w:val="Heading2"/>
      </w:pPr>
      <w:r>
        <w:t xml:space="preserve">5. Сторонние сервисы</w:t>
      </w:r>
    </w:p>
    <w:p>
      <w:pPr>
        <w:spacing w:after="120"/>
        <w:jc w:val="both"/>
      </w:pPr>
      <w:r>
        <w:t xml:space="preserve">На Сайте используются сторонние сервисы, которые могут устанавливать собственные файлы cookie: [Яндекс Метрика, иные сервисы аналитики и рекламы]. Обработка данных этими сервисами регулируется их собственными политиками.</w:t>
      </w:r>
    </w:p>
    <w:p>
      <w:pPr>
        <w:pStyle w:val="Heading2"/>
      </w:pPr>
      <w:r>
        <w:t xml:space="preserve">6. Срок хранения</w:t>
      </w:r>
    </w:p>
    <w:p>
      <w:pPr>
        <w:spacing w:after="120"/>
        <w:jc w:val="both"/>
      </w:pPr>
      <w:r>
        <w:t xml:space="preserve">Файлы cookie хранятся в браузере в течение срока, установленного для каждого типа cookie, после чего удаляются автоматически. Посетитель может удалить файлы cookie вручную в любой момент через настройки браузера.</w:t>
      </w:r>
    </w:p>
    <w:p>
      <w:pPr>
        <w:pStyle w:val="Heading2"/>
      </w:pPr>
      <w:r>
        <w:t xml:space="preserve">7. Как управлять файлами cookie</w:t>
      </w:r>
    </w:p>
    <w:p>
      <w:pPr>
        <w:spacing w:after="120"/>
        <w:jc w:val="both"/>
      </w:pPr>
      <w:r>
        <w:t xml:space="preserve">Посетитель может отключить или ограничить использование файлов cookie в настройках своего браузера. Отключение обязательных (технических) cookie может привести к тому, что часть функций Сайта станет недоступна. Согласие на использование аналитических и маркетинговых cookie посетитель даёт через баннер при первом посещении Сайта и может отозвать его, изменив настройки браузера.</w:t>
      </w:r>
    </w:p>
    <w:p>
      <w:pPr>
        <w:pStyle w:val="Heading2"/>
      </w:pPr>
      <w:r>
        <w:t xml:space="preserve">8. Изменение Политики</w:t>
      </w:r>
    </w:p>
    <w:p>
      <w:pPr>
        <w:spacing w:after="120"/>
        <w:jc w:val="both"/>
      </w:pPr>
      <w:r>
        <w:t xml:space="preserve">Оператор вправе изменять настоящую Политику. Новая редакция вступает в силу с момента публикации на Сайте. Дата публикации редакции: [дата]. Действующая редакция всегда доступна по адресу [адрес сайта]/cookie.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120"/>
      <w:jc w:val="center"/>
      <w:outlineLvl w:val="0"/>
    </w:pPr>
    <w:rPr>
      <w:rFonts w:ascii="Times New Roman" w:cs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2026-06-23T21:02:12.398Z</dcterms:created>
  <dcterms:modified xsi:type="dcterms:W3CDTF">2026-06-23T21:02:12.398Z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